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云南省机关事业单位工作人员基本养老保险参保人员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个人账户一次性待遇申领表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 w:cs="方正小标宋简体"/>
          <w:sz w:val="36"/>
          <w:szCs w:val="36"/>
        </w:rPr>
      </w:pPr>
      <w:r>
        <w:rPr>
          <w:rFonts w:hint="eastAsia" w:ascii="宋体" w:hAnsi="宋体" w:cs="仿宋_GB2312"/>
          <w:sz w:val="24"/>
        </w:rPr>
        <w:t>单位名称（盖章）：                                单位编号：</w:t>
      </w:r>
    </w:p>
    <w:tbl>
      <w:tblPr>
        <w:tblStyle w:val="2"/>
        <w:tblpPr w:leftFromText="180" w:rightFromText="180" w:vertAnchor="text" w:horzAnchor="margin" w:tblpXSpec="center" w:tblpY="16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115"/>
        <w:gridCol w:w="2197"/>
        <w:gridCol w:w="67"/>
        <w:gridCol w:w="27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证件号码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个人编号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性别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险种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□基本养老保险</w:t>
            </w:r>
          </w:p>
          <w:p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□职业年金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人员类型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□在职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□退休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终止原因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□死亡  □其他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□丧失中国国籍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实际终止年月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szCs w:val="21"/>
              </w:rPr>
              <w:t>年</w:t>
            </w: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>月</w:t>
            </w:r>
            <w:r>
              <w:rPr>
                <w:rFonts w:ascii="宋体" w:hAnsi="宋体" w:cs="仿宋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申请资金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□个人账户余额             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</w:rPr>
              <w:t>丧抚费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领取方式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□支付到单位                </w:t>
            </w:r>
            <w:r>
              <w:rPr>
                <w:rFonts w:hint="eastAsia" w:ascii="宋体" w:hAnsi="宋体" w:cs="仿宋"/>
                <w:szCs w:val="21"/>
              </w:rPr>
              <w:sym w:font="Wingdings 2" w:char="00A3"/>
            </w:r>
            <w:r>
              <w:rPr>
                <w:rFonts w:hint="eastAsia" w:ascii="宋体" w:hAnsi="宋体" w:cs="仿宋"/>
                <w:szCs w:val="21"/>
              </w:rPr>
              <w:t>支付到个人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支付到单位填写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单位开户银行名称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单位银行账户名称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银行账号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支付到个人填写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领取人姓名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银行账号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23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22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 xml:space="preserve">    以上项目真实填写，若与实际情况不符，愿承担相关责任。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5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>单位经办人：</w:t>
            </w:r>
            <w:r>
              <w:rPr>
                <w:rFonts w:ascii="宋体" w:hAnsi="宋体" w:cs="仿宋"/>
                <w:szCs w:val="21"/>
              </w:rPr>
              <w:t xml:space="preserve">              </w:t>
            </w:r>
            <w:r>
              <w:rPr>
                <w:rFonts w:hint="eastAsia" w:ascii="宋体" w:hAnsi="宋体" w:cs="仿宋"/>
                <w:szCs w:val="21"/>
              </w:rPr>
              <w:t>单位人事部门负责人：</w:t>
            </w:r>
            <w:r>
              <w:rPr>
                <w:rFonts w:ascii="宋体" w:hAnsi="宋体" w:cs="仿宋"/>
                <w:szCs w:val="21"/>
              </w:rPr>
              <w:t xml:space="preserve">                    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仿宋"/>
                <w:szCs w:val="21"/>
              </w:rPr>
              <w:t>年</w:t>
            </w:r>
            <w:r>
              <w:rPr>
                <w:rFonts w:ascii="宋体" w:hAnsi="宋体" w:cs="仿宋"/>
                <w:szCs w:val="21"/>
              </w:rPr>
              <w:t xml:space="preserve">     </w:t>
            </w:r>
            <w:r>
              <w:rPr>
                <w:rFonts w:hint="eastAsia" w:ascii="宋体" w:hAnsi="宋体" w:cs="仿宋"/>
                <w:szCs w:val="21"/>
              </w:rPr>
              <w:t>月</w:t>
            </w:r>
            <w:r>
              <w:rPr>
                <w:rFonts w:ascii="宋体" w:hAnsi="宋体" w:cs="仿宋"/>
                <w:szCs w:val="21"/>
              </w:rPr>
              <w:t xml:space="preserve">    </w:t>
            </w:r>
            <w:r>
              <w:rPr>
                <w:rFonts w:hint="eastAsia" w:ascii="宋体" w:hAnsi="宋体" w:cs="仿宋"/>
                <w:szCs w:val="21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ind w:left="-420" w:leftChars="-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填表说明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1.本表是办理参保人员死亡、丧失中华人民</w:t>
      </w:r>
      <w:r>
        <w:rPr>
          <w:rFonts w:hint="eastAsia" w:ascii="宋体" w:hAnsi="宋体" w:cs="仿宋_GB2312"/>
          <w:sz w:val="28"/>
          <w:szCs w:val="28"/>
          <w:lang w:eastAsia="zh-CN"/>
        </w:rPr>
        <w:t>共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和国国籍、达到退休条件时缴费不满15年且选择放弃延续缴费的，办理个人账户一次性支付业务时填写。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2．单位名称：与有关机关批准成立证件或其他核准执业证件中的单位名称一致。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3．单位编号：参保单位首次参保时确定的社会保险编号。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4．姓名、公民身份号码与有效身份证件内容一致。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5．个人编号：指参保人员在社会保险经办机构数据库中的编号。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6．实际终止年月：丧失中国国籍的，填写已获得外国国籍的时间；死亡的填写指死亡时间。</w:t>
      </w:r>
    </w:p>
    <w:p>
      <w:pPr>
        <w:spacing w:line="56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7．终止原因：按丧失中国国籍、死亡等据实填报。</w:t>
      </w:r>
    </w:p>
    <w:p>
      <w:pPr>
        <w:spacing w:line="560" w:lineRule="exact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8. 单位银行账号：填写可收款的一般账户信息。</w:t>
      </w:r>
    </w:p>
    <w:p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ZGQ4OTQwYjY2OGM1NzViZjBkZjk2MzUyZmY3M2IifQ=="/>
  </w:docVars>
  <w:rsids>
    <w:rsidRoot w:val="000C2178"/>
    <w:rsid w:val="000C2178"/>
    <w:rsid w:val="00444BB9"/>
    <w:rsid w:val="5A1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2023-07-03T09:49:00Z</dcterms:created>
  <dc:creator>Administrator</dc:creator>
  <cp:lastModifiedBy>Administrator</cp:lastModifiedBy>
  <dcterms:modified xsi:type="dcterms:W3CDTF">2024-03-27T07:05:41Z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D79A2D7729FC46EBA948176CA1A24075_12</vt:lpwstr>
  </property>
</Properties>
</file>