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云南省机关事业单位工作人员基本养老保险参保人员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个人账户一次性待遇申领表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 w:cs="方正小标宋简体"/>
          <w:sz w:val="36"/>
          <w:szCs w:val="36"/>
        </w:rPr>
      </w:pPr>
      <w:r>
        <w:rPr>
          <w:rFonts w:hint="eastAsia" w:ascii="宋体" w:hAnsi="宋体" w:cs="仿宋_GB2312"/>
          <w:sz w:val="24"/>
        </w:rPr>
        <w:t>单位名称（盖章）：                                单位编号：</w:t>
      </w:r>
    </w:p>
    <w:tbl>
      <w:tblPr>
        <w:tblStyle w:val="2"/>
        <w:tblpPr w:leftFromText="180" w:rightFromText="180" w:vertAnchor="text" w:horzAnchor="margin" w:tblpXSpec="center" w:tblpY="16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2115"/>
        <w:gridCol w:w="2197"/>
        <w:gridCol w:w="67"/>
        <w:gridCol w:w="27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证件号码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个人编号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性别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险种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□基本养老保险</w:t>
            </w:r>
          </w:p>
          <w:p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□职业年金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人员类型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□在职</w:t>
            </w:r>
            <w:r>
              <w:rPr>
                <w:rFonts w:ascii="宋体" w:hAnsi="宋体" w:cs="仿宋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□退休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终止原因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□死亡  □其他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□丧失中国国籍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实际终止年月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szCs w:val="21"/>
              </w:rPr>
              <w:t>年</w:t>
            </w:r>
            <w:r>
              <w:rPr>
                <w:rFonts w:ascii="宋体" w:hAnsi="宋体" w:cs="仿宋"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Cs w:val="21"/>
              </w:rPr>
              <w:t>月</w:t>
            </w:r>
            <w:r>
              <w:rPr>
                <w:rFonts w:ascii="宋体" w:hAnsi="宋体" w:cs="仿宋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申请资金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□个人账户余额              </w:t>
            </w: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</w:rPr>
              <w:t>丧抚费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领取方式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□支付到单位                </w:t>
            </w: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</w:rPr>
              <w:t>支付到个人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支付到单位填写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4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联系电话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单位开户银行名称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4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单位银行账户名称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银行账号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支付到个人填写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领取人姓名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银行账号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23" w:type="dxa"/>
            <w:gridSpan w:val="5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22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 xml:space="preserve">    以上项目真实填写，若与实际情况不符，愿承担相关责任。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95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Cs w:val="21"/>
              </w:rPr>
              <w:t>单位经办人：</w:t>
            </w:r>
            <w:r>
              <w:rPr>
                <w:rFonts w:ascii="宋体" w:hAnsi="宋体" w:cs="仿宋"/>
                <w:szCs w:val="21"/>
              </w:rPr>
              <w:t xml:space="preserve">              </w:t>
            </w:r>
            <w:r>
              <w:rPr>
                <w:rFonts w:hint="eastAsia" w:ascii="宋体" w:hAnsi="宋体" w:cs="仿宋"/>
                <w:szCs w:val="21"/>
              </w:rPr>
              <w:t>单位人事部门负责人：</w:t>
            </w:r>
            <w:r>
              <w:rPr>
                <w:rFonts w:ascii="宋体" w:hAnsi="宋体" w:cs="仿宋"/>
                <w:szCs w:val="21"/>
              </w:rPr>
              <w:t xml:space="preserve">                    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仿宋"/>
                <w:szCs w:val="21"/>
              </w:rPr>
              <w:t>年</w:t>
            </w:r>
            <w:r>
              <w:rPr>
                <w:rFonts w:ascii="宋体" w:hAnsi="宋体" w:cs="仿宋"/>
                <w:szCs w:val="21"/>
              </w:rPr>
              <w:t xml:space="preserve">     </w:t>
            </w:r>
            <w:r>
              <w:rPr>
                <w:rFonts w:hint="eastAsia" w:ascii="宋体" w:hAnsi="宋体" w:cs="仿宋"/>
                <w:szCs w:val="21"/>
              </w:rPr>
              <w:t>月</w:t>
            </w:r>
            <w:r>
              <w:rPr>
                <w:rFonts w:ascii="宋体" w:hAnsi="宋体" w:cs="仿宋"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szCs w:val="21"/>
              </w:rPr>
              <w:t>日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ind w:left="-420" w:leftChars="-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填表说明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1.本表是办理参保人员死亡、丧失中华人民</w:t>
      </w:r>
      <w:r>
        <w:rPr>
          <w:rFonts w:hint="eastAsia" w:ascii="宋体" w:hAnsi="宋体" w:cs="仿宋_GB2312"/>
          <w:sz w:val="28"/>
          <w:szCs w:val="28"/>
          <w:lang w:eastAsia="zh-CN"/>
        </w:rPr>
        <w:t>共</w:t>
      </w: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>和国国籍、达到退休条件时缴费不满15年且选择放弃延续缴费的，办理个人账户一次性支付业务时填写。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2．单位名称：与有关机关批准成立证件或其他核准执业证件中的单位名称一致。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3．单位编号：参保单位首次参保时确定的社会保险编号。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4．姓名、公民身份号码与有效身份证件内容一致。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5．个人编号：指参保人员在社会保险经办机构数据库中的编号。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6．实际终止年月：丧失中国国籍的，填写已获得外国国籍的时间；死亡的填写指死亡时间。</w:t>
      </w:r>
    </w:p>
    <w:p>
      <w:pPr>
        <w:spacing w:line="560" w:lineRule="exact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7．终止原因：按丧失中国国籍、死亡等据实填报。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8. 单位银行账号：填写可收款的一般账户信息。</w:t>
      </w:r>
    </w:p>
    <w:p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ZGQ4OTQwYjY2OGM1NzViZjBkZjk2MzUyZmY3M2IifQ=="/>
  </w:docVars>
  <w:rsids>
    <w:rsidRoot w:val="000C2178"/>
    <w:rsid w:val="000C2178"/>
    <w:rsid w:val="00444BB9"/>
    <w:rsid w:val="260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2023-07-03T09:49:00Z</dcterms:created>
  <dc:creator>Administrator</dc:creator>
  <cp:lastModifiedBy>Administrator</cp:lastModifiedBy>
  <dcterms:modified xsi:type="dcterms:W3CDTF">2024-03-27T06:40:20Z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4213DBAAAF2C4D7A8F5674E0B9172355_12</vt:lpwstr>
  </property>
</Properties>
</file>