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云南省社会保险基金监督举报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奖励通知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编号：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根据《云南省社会保险基金监督举报奖励办法实施细则（暂行）》规定，经查实，xx年xx月xx日您举报的社会保险基金违法违规事项符合奖励范围和条件，决定给予奖励人民币xx元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（大写：XX）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。请自收到本通知书之日起30个工作日内，持本通知书及本人有效身份证明，到云南省xx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州（市）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xx县（市、区）人力资源和社会保障厅（局）负责社会保险基金监督工作的机构办理奖金领取手续。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逾期视为放弃奖励。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联系人：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联系电话：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 xml:space="preserve"> XX人力资源和社会保障厅（局）（印章）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年   月   日</w:t>
      </w: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注：本文书一式两份，举报人、人力资源社会保障部门各一份。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02DE3CC3"/>
    <w:rsid w:val="13041C13"/>
    <w:rsid w:val="140B1284"/>
    <w:rsid w:val="14FA02FB"/>
    <w:rsid w:val="22683081"/>
    <w:rsid w:val="27A27E15"/>
    <w:rsid w:val="2E69021D"/>
    <w:rsid w:val="304E202F"/>
    <w:rsid w:val="3755641A"/>
    <w:rsid w:val="37AD4A4D"/>
    <w:rsid w:val="3B2F6B26"/>
    <w:rsid w:val="42457CD9"/>
    <w:rsid w:val="53F45A83"/>
    <w:rsid w:val="67080599"/>
    <w:rsid w:val="73A94D6F"/>
    <w:rsid w:val="74C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C3D4A83CB65843F09E431A43D8699A22_13</vt:lpwstr>
  </property>
</Properties>
</file>